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24" w:rsidRPr="00610F32" w:rsidRDefault="00610F32" w:rsidP="00610F32">
      <w:pPr>
        <w:spacing w:after="0"/>
        <w:rPr>
          <w:b/>
        </w:rPr>
      </w:pPr>
      <w:r w:rsidRPr="00610F32">
        <w:rPr>
          <w:b/>
        </w:rPr>
        <w:t>Study the following vocabulary: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Navigation Acts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Proclamation line of 1763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Writs of Assistance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Sugar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Quartering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Stamp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Declaratory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Boston Massacre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Townshend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Committees of Correspondence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Boston Tea Party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Intolerable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1</w:t>
      </w:r>
      <w:r w:rsidRPr="00610F32">
        <w:rPr>
          <w:vertAlign w:val="superscript"/>
        </w:rPr>
        <w:t>st</w:t>
      </w:r>
      <w:r>
        <w:t xml:space="preserve"> Continental Congress</w:t>
      </w:r>
    </w:p>
    <w:p w:rsidR="00610F32" w:rsidRPr="00610F32" w:rsidRDefault="00610F32" w:rsidP="00610F32">
      <w:pPr>
        <w:spacing w:after="0"/>
        <w:rPr>
          <w:b/>
        </w:rPr>
      </w:pPr>
      <w:r w:rsidRPr="00610F32">
        <w:rPr>
          <w:b/>
        </w:rPr>
        <w:t>Other important information:</w:t>
      </w:r>
    </w:p>
    <w:p w:rsidR="00610F32" w:rsidRDefault="00610F32" w:rsidP="00610F32">
      <w:pPr>
        <w:pStyle w:val="ListParagraph"/>
        <w:numPr>
          <w:ilvl w:val="0"/>
          <w:numId w:val="1"/>
        </w:numPr>
        <w:spacing w:after="0"/>
      </w:pPr>
      <w:r>
        <w:t>Advantages and Disadvantages of each side</w:t>
      </w:r>
    </w:p>
    <w:p w:rsidR="00610F32" w:rsidRDefault="00610F32" w:rsidP="00610F32">
      <w:pPr>
        <w:pStyle w:val="ListParagraph"/>
        <w:numPr>
          <w:ilvl w:val="0"/>
          <w:numId w:val="1"/>
        </w:numPr>
        <w:spacing w:after="0"/>
      </w:pPr>
      <w:r>
        <w:t>Major Battles</w:t>
      </w:r>
    </w:p>
    <w:p w:rsidR="00610F32" w:rsidRDefault="00610F32" w:rsidP="00610F32">
      <w:pPr>
        <w:pStyle w:val="ListParagraph"/>
        <w:numPr>
          <w:ilvl w:val="0"/>
          <w:numId w:val="1"/>
        </w:numPr>
        <w:spacing w:after="0"/>
      </w:pPr>
      <w:r>
        <w:t>Start &amp; End Date</w:t>
      </w:r>
    </w:p>
    <w:p w:rsidR="00610F32" w:rsidRDefault="00610F32" w:rsidP="00610F32">
      <w:pPr>
        <w:spacing w:after="0"/>
      </w:pPr>
    </w:p>
    <w:p w:rsidR="00610F32" w:rsidRDefault="00610F32" w:rsidP="00610F32">
      <w:pPr>
        <w:spacing w:after="0"/>
      </w:pPr>
    </w:p>
    <w:p w:rsidR="00610F32" w:rsidRDefault="00610F32" w:rsidP="00610F32">
      <w:pPr>
        <w:spacing w:after="0"/>
      </w:pPr>
    </w:p>
    <w:p w:rsidR="00610F32" w:rsidRDefault="00610F32" w:rsidP="00610F32">
      <w:pPr>
        <w:spacing w:after="0"/>
      </w:pPr>
    </w:p>
    <w:p w:rsidR="00610F32" w:rsidRPr="00610F32" w:rsidRDefault="00610F32" w:rsidP="00610F32">
      <w:pPr>
        <w:spacing w:after="0"/>
        <w:rPr>
          <w:b/>
        </w:rPr>
      </w:pPr>
      <w:r w:rsidRPr="00610F32">
        <w:rPr>
          <w:b/>
        </w:rPr>
        <w:t>Study the following vocabulary: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Navigation Acts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Proclamation line of 1763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Writs of Assistance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Sugar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Quartering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Stamp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Declaratory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Boston Massacre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Townshend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Committees of Correspondence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Boston Tea Party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Intolerable Act</w:t>
      </w:r>
    </w:p>
    <w:p w:rsidR="00610F32" w:rsidRDefault="00610F32" w:rsidP="00610F32">
      <w:pPr>
        <w:pStyle w:val="ListParagraph"/>
        <w:numPr>
          <w:ilvl w:val="0"/>
          <w:numId w:val="2"/>
        </w:numPr>
        <w:spacing w:after="0"/>
      </w:pPr>
      <w:r>
        <w:t>1</w:t>
      </w:r>
      <w:r w:rsidRPr="00610F32">
        <w:rPr>
          <w:vertAlign w:val="superscript"/>
        </w:rPr>
        <w:t>st</w:t>
      </w:r>
      <w:r>
        <w:t xml:space="preserve"> Continental Congress</w:t>
      </w:r>
    </w:p>
    <w:p w:rsidR="00610F32" w:rsidRPr="00610F32" w:rsidRDefault="00610F32" w:rsidP="00610F32">
      <w:pPr>
        <w:spacing w:after="0"/>
        <w:rPr>
          <w:b/>
        </w:rPr>
      </w:pPr>
      <w:r w:rsidRPr="00610F32">
        <w:rPr>
          <w:b/>
        </w:rPr>
        <w:t>Other important information:</w:t>
      </w:r>
    </w:p>
    <w:p w:rsidR="00610F32" w:rsidRDefault="00610F32" w:rsidP="00610F32">
      <w:pPr>
        <w:pStyle w:val="ListParagraph"/>
        <w:numPr>
          <w:ilvl w:val="0"/>
          <w:numId w:val="1"/>
        </w:numPr>
        <w:spacing w:after="0"/>
      </w:pPr>
      <w:r>
        <w:t>Advantages and Disadvantages of each side</w:t>
      </w:r>
    </w:p>
    <w:p w:rsidR="00610F32" w:rsidRDefault="00610F32" w:rsidP="00610F32">
      <w:pPr>
        <w:pStyle w:val="ListParagraph"/>
        <w:numPr>
          <w:ilvl w:val="0"/>
          <w:numId w:val="1"/>
        </w:numPr>
        <w:spacing w:after="0"/>
      </w:pPr>
      <w:r>
        <w:t>Major Battles</w:t>
      </w:r>
    </w:p>
    <w:p w:rsidR="00610F32" w:rsidRDefault="00610F32" w:rsidP="00610F32">
      <w:pPr>
        <w:pStyle w:val="ListParagraph"/>
        <w:numPr>
          <w:ilvl w:val="0"/>
          <w:numId w:val="1"/>
        </w:numPr>
        <w:spacing w:after="0"/>
      </w:pPr>
      <w:r>
        <w:t>Start &amp; End Date</w:t>
      </w:r>
      <w:bookmarkStart w:id="0" w:name="_GoBack"/>
      <w:bookmarkEnd w:id="0"/>
    </w:p>
    <w:sectPr w:rsidR="00610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CC5"/>
    <w:multiLevelType w:val="hybridMultilevel"/>
    <w:tmpl w:val="1D0E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10C21"/>
    <w:multiLevelType w:val="hybridMultilevel"/>
    <w:tmpl w:val="FF3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2"/>
    <w:rsid w:val="00314224"/>
    <w:rsid w:val="00557CF0"/>
    <w:rsid w:val="006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1</cp:revision>
  <cp:lastPrinted>2015-08-11T14:03:00Z</cp:lastPrinted>
  <dcterms:created xsi:type="dcterms:W3CDTF">2015-08-11T13:59:00Z</dcterms:created>
  <dcterms:modified xsi:type="dcterms:W3CDTF">2015-08-19T22:08:00Z</dcterms:modified>
</cp:coreProperties>
</file>