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49B2" w14:textId="3FDD1255" w:rsidR="00420DC4" w:rsidRPr="00C77886" w:rsidRDefault="00420DC4" w:rsidP="00982A8B">
      <w:pPr>
        <w:contextualSpacing/>
        <w:rPr>
          <w:b/>
          <w:sz w:val="22"/>
          <w:szCs w:val="22"/>
          <w:u w:val="single"/>
        </w:rPr>
      </w:pPr>
      <w:r w:rsidRPr="00C77886">
        <w:rPr>
          <w:b/>
          <w:noProof/>
          <w:sz w:val="22"/>
          <w:szCs w:val="22"/>
          <w:u w:val="single"/>
        </w:rPr>
        <mc:AlternateContent>
          <mc:Choice Requires="wps">
            <w:drawing>
              <wp:anchor distT="0" distB="0" distL="114300" distR="114300" simplePos="0" relativeHeight="251659264" behindDoc="0" locked="0" layoutInCell="1" allowOverlap="1" wp14:anchorId="582304F5" wp14:editId="725BB900">
                <wp:simplePos x="0" y="0"/>
                <wp:positionH relativeFrom="column">
                  <wp:posOffset>-114300</wp:posOffset>
                </wp:positionH>
                <wp:positionV relativeFrom="paragraph">
                  <wp:posOffset>-114300</wp:posOffset>
                </wp:positionV>
                <wp:extent cx="6972300" cy="685800"/>
                <wp:effectExtent l="0" t="0" r="0" b="0"/>
                <wp:wrapThrough wrapText="bothSides">
                  <wp:wrapPolygon edited="0">
                    <wp:start x="79" y="0"/>
                    <wp:lineTo x="79" y="20800"/>
                    <wp:lineTo x="21403" y="20800"/>
                    <wp:lineTo x="21403" y="0"/>
                    <wp:lineTo x="79" y="0"/>
                  </wp:wrapPolygon>
                </wp:wrapThrough>
                <wp:docPr id="1" name="Text Box 1"/>
                <wp:cNvGraphicFramePr/>
                <a:graphic xmlns:a="http://schemas.openxmlformats.org/drawingml/2006/main">
                  <a:graphicData uri="http://schemas.microsoft.com/office/word/2010/wordprocessingShape">
                    <wps:wsp>
                      <wps:cNvSpPr txBox="1"/>
                      <wps:spPr>
                        <a:xfrm>
                          <a:off x="0" y="0"/>
                          <a:ext cx="69723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39F60B" w14:textId="77777777" w:rsidR="00C77886" w:rsidRPr="0013514E" w:rsidRDefault="00C77886" w:rsidP="00420DC4">
                            <w:pPr>
                              <w:jc w:val="center"/>
                              <w:rPr>
                                <w:rFonts w:ascii="Handwriting - Dakota" w:hAnsi="Handwriting - Dakota"/>
                                <w:b/>
                                <w:color w:val="000000"/>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3514E">
                              <w:rPr>
                                <w:rFonts w:ascii="Handwriting - Dakota" w:hAnsi="Handwriting - Dakota"/>
                                <w:b/>
                                <w:color w:val="000000"/>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Shark Tank: 19</w:t>
                            </w:r>
                            <w:r w:rsidRPr="0013514E">
                              <w:rPr>
                                <w:rFonts w:ascii="Handwriting - Dakota" w:hAnsi="Handwriting - Dakota"/>
                                <w:b/>
                                <w:color w:val="000000"/>
                                <w:sz w:val="44"/>
                                <w:szCs w:val="44"/>
                                <w:vertAlign w:val="superscript"/>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w:t>
                            </w:r>
                            <w:r w:rsidRPr="0013514E">
                              <w:rPr>
                                <w:rFonts w:ascii="Handwriting - Dakota" w:hAnsi="Handwriting - Dakota"/>
                                <w:b/>
                                <w:color w:val="000000"/>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Century Edition </w:t>
                            </w:r>
                          </w:p>
                          <w:p w14:paraId="64A0E88C" w14:textId="77777777" w:rsidR="00C77886" w:rsidRDefault="00C77886" w:rsidP="00420DC4"/>
                        </w:txbxContent>
                      </wps:txbx>
                      <wps:bodyPr rot="0" spcFirstLastPara="0" vertOverflow="overflow" horzOverflow="overflow" vert="horz" wrap="square" lIns="91440" tIns="45720" rIns="91440" bIns="45720" numCol="1" spcCol="0" rtlCol="0" fromWordArt="0" anchor="t" anchorCtr="0" forceAA="0" compatLnSpc="1">
                        <a:prstTxWarp prst="textWave2">
                          <a:avLst>
                            <a:gd name="adj1" fmla="val 12500"/>
                            <a:gd name="adj2" fmla="val -377"/>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304F5" id="_x0000_t202" coordsize="21600,21600" o:spt="202" path="m,l,21600r21600,l21600,xe">
                <v:stroke joinstyle="miter"/>
                <v:path gradientshapeok="t" o:connecttype="rect"/>
              </v:shapetype>
              <v:shape id="Text Box 1" o:spid="_x0000_s1026" type="#_x0000_t202" style="position:absolute;margin-left:-9pt;margin-top:-9pt;width:54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" filled="f" stroked="f">
                <v:textbox>
                  <w:txbxContent>
                    <w:p w14:paraId="6239F60B" w14:textId="77777777" w:rsidR="00C77886" w:rsidRPr="0013514E" w:rsidRDefault="00C77886" w:rsidP="00420DC4">
                      <w:pPr>
                        <w:jc w:val="center"/>
                        <w:rPr>
                          <w:rFonts w:ascii="Handwriting - Dakota" w:hAnsi="Handwriting - Dakota"/>
                          <w:b/>
                          <w:color w:val="000000"/>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3514E">
                        <w:rPr>
                          <w:rFonts w:ascii="Handwriting - Dakota" w:hAnsi="Handwriting - Dakota"/>
                          <w:b/>
                          <w:color w:val="000000"/>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Shark Tank: 19</w:t>
                      </w:r>
                      <w:r w:rsidRPr="0013514E">
                        <w:rPr>
                          <w:rFonts w:ascii="Handwriting - Dakota" w:hAnsi="Handwriting - Dakota"/>
                          <w:b/>
                          <w:color w:val="000000"/>
                          <w:sz w:val="44"/>
                          <w:szCs w:val="44"/>
                          <w:vertAlign w:val="superscript"/>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w:t>
                      </w:r>
                      <w:r w:rsidRPr="0013514E">
                        <w:rPr>
                          <w:rFonts w:ascii="Handwriting - Dakota" w:hAnsi="Handwriting - Dakota"/>
                          <w:b/>
                          <w:color w:val="000000"/>
                          <w:sz w:val="44"/>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Century Edition </w:t>
                      </w:r>
                    </w:p>
                    <w:p w14:paraId="64A0E88C" w14:textId="77777777" w:rsidR="00C77886" w:rsidRDefault="00C77886" w:rsidP="00420DC4"/>
                  </w:txbxContent>
                </v:textbox>
                <w10:wrap type="through"/>
              </v:shape>
            </w:pict>
          </mc:Fallback>
        </mc:AlternateContent>
      </w:r>
      <w:r w:rsidR="00982A8B" w:rsidRPr="00C77886">
        <w:rPr>
          <w:b/>
          <w:sz w:val="22"/>
          <w:szCs w:val="22"/>
        </w:rPr>
        <w:t xml:space="preserve"> Step 3: The Filming:</w:t>
      </w:r>
      <w:r w:rsidR="00982A8B" w:rsidRPr="00C77886">
        <w:rPr>
          <w:sz w:val="22"/>
          <w:szCs w:val="22"/>
        </w:rPr>
        <w:t xml:space="preserve"> Your group will receive a limited number of attempts to film their presentation.  </w:t>
      </w:r>
      <w:r w:rsidR="00982A8B" w:rsidRPr="00C77886">
        <w:rPr>
          <w:b/>
          <w:sz w:val="22"/>
          <w:szCs w:val="22"/>
          <w:u w:val="single"/>
        </w:rPr>
        <w:t>ALL VIDEOS MUST BE UPLOADED BY THE END OF THE FILMING DAYS.</w:t>
      </w:r>
    </w:p>
    <w:p w14:paraId="2B470AA7" w14:textId="77777777" w:rsidR="00982A8B" w:rsidRPr="00C77886" w:rsidRDefault="00982A8B" w:rsidP="00982A8B">
      <w:pPr>
        <w:contextualSpacing/>
        <w:rPr>
          <w:b/>
          <w:sz w:val="22"/>
          <w:szCs w:val="22"/>
        </w:rPr>
      </w:pPr>
    </w:p>
    <w:p w14:paraId="59F245F1" w14:textId="434AF8F0" w:rsidR="00982A8B" w:rsidRPr="005B16F2" w:rsidRDefault="00DF7FEC" w:rsidP="00982A8B">
      <w:pPr>
        <w:contextualSpacing/>
        <w:rPr>
          <w:b/>
          <w:sz w:val="22"/>
          <w:szCs w:val="22"/>
          <w:u w:val="single"/>
        </w:rPr>
      </w:pPr>
      <w:r>
        <w:rPr>
          <w:b/>
          <w:sz w:val="22"/>
          <w:szCs w:val="22"/>
        </w:rPr>
        <w:t>Step 4</w:t>
      </w:r>
      <w:r w:rsidR="00982A8B" w:rsidRPr="00C77886">
        <w:rPr>
          <w:b/>
          <w:sz w:val="22"/>
          <w:szCs w:val="22"/>
        </w:rPr>
        <w:t>: The Presentation:</w:t>
      </w:r>
      <w:r w:rsidR="00982A8B" w:rsidRPr="00C77886">
        <w:rPr>
          <w:sz w:val="22"/>
          <w:szCs w:val="22"/>
        </w:rPr>
        <w:t xml:space="preserve"> Your group will need to be ready to answer questions after the end of your video. You should make sure each group member is prepared to answer questions after your presentation. </w:t>
      </w:r>
      <w:r w:rsidR="005B16F2">
        <w:rPr>
          <w:sz w:val="22"/>
          <w:szCs w:val="22"/>
        </w:rPr>
        <w:t xml:space="preserve"> </w:t>
      </w:r>
    </w:p>
    <w:p w14:paraId="207D643D" w14:textId="77777777" w:rsidR="005B16F2" w:rsidRDefault="005B16F2" w:rsidP="00420DC4">
      <w:pPr>
        <w:jc w:val="center"/>
        <w:rPr>
          <w:b/>
          <w:sz w:val="32"/>
          <w:szCs w:val="32"/>
        </w:rPr>
      </w:pPr>
    </w:p>
    <w:p w14:paraId="7A382E1F" w14:textId="77777777" w:rsidR="00420DC4" w:rsidRPr="00420DC4" w:rsidRDefault="00420DC4" w:rsidP="00420DC4">
      <w:pPr>
        <w:jc w:val="center"/>
        <w:rPr>
          <w:b/>
          <w:sz w:val="32"/>
          <w:szCs w:val="32"/>
        </w:rPr>
      </w:pPr>
      <w:r w:rsidRPr="00420DC4">
        <w:rPr>
          <w:b/>
          <w:sz w:val="32"/>
          <w:szCs w:val="32"/>
        </w:rPr>
        <w:t>How will I be graded?</w:t>
      </w:r>
    </w:p>
    <w:tbl>
      <w:tblPr>
        <w:tblStyle w:val="TableGrid"/>
        <w:tblW w:w="0" w:type="auto"/>
        <w:tblLook w:val="04A0" w:firstRow="1" w:lastRow="0" w:firstColumn="1" w:lastColumn="0" w:noHBand="0" w:noVBand="1"/>
      </w:tblPr>
      <w:tblGrid>
        <w:gridCol w:w="2203"/>
        <w:gridCol w:w="2203"/>
        <w:gridCol w:w="2203"/>
        <w:gridCol w:w="2203"/>
        <w:gridCol w:w="2204"/>
      </w:tblGrid>
      <w:tr w:rsidR="009E7AF0" w:rsidRPr="008A7D3C" w14:paraId="48BA7A86" w14:textId="77777777" w:rsidTr="00420DC4">
        <w:tc>
          <w:tcPr>
            <w:tcW w:w="2203" w:type="dxa"/>
          </w:tcPr>
          <w:p w14:paraId="584E62CE" w14:textId="751B08F7" w:rsidR="009E7AF0" w:rsidRPr="008A7D3C" w:rsidRDefault="009E7AF0" w:rsidP="009E7AF0">
            <w:pPr>
              <w:pStyle w:val="NoSpacing"/>
              <w:jc w:val="center"/>
              <w:rPr>
                <w:rFonts w:ascii="Times New Roman" w:hAnsi="Times New Roman" w:cs="Times New Roman"/>
                <w:b/>
                <w:sz w:val="20"/>
                <w:szCs w:val="20"/>
              </w:rPr>
            </w:pPr>
            <w:bookmarkStart w:id="0" w:name="_GoBack" w:colFirst="0" w:colLast="4"/>
            <w:r w:rsidRPr="008A7D3C">
              <w:rPr>
                <w:rFonts w:ascii="Times New Roman" w:hAnsi="Times New Roman" w:cs="Times New Roman"/>
                <w:b/>
                <w:sz w:val="20"/>
                <w:szCs w:val="20"/>
              </w:rPr>
              <w:t>Category</w:t>
            </w:r>
          </w:p>
        </w:tc>
        <w:tc>
          <w:tcPr>
            <w:tcW w:w="2203" w:type="dxa"/>
          </w:tcPr>
          <w:p w14:paraId="5231694D" w14:textId="45FAD813" w:rsidR="009E7AF0" w:rsidRPr="008A7D3C" w:rsidRDefault="009E7AF0" w:rsidP="009E7AF0">
            <w:pPr>
              <w:pStyle w:val="NoSpacing"/>
              <w:jc w:val="center"/>
              <w:rPr>
                <w:rFonts w:ascii="Times New Roman" w:hAnsi="Times New Roman" w:cs="Times New Roman"/>
                <w:b/>
                <w:sz w:val="20"/>
                <w:szCs w:val="20"/>
              </w:rPr>
            </w:pPr>
            <w:r>
              <w:rPr>
                <w:rFonts w:ascii="Times New Roman" w:hAnsi="Times New Roman" w:cs="Times New Roman"/>
                <w:b/>
                <w:sz w:val="20"/>
                <w:szCs w:val="20"/>
              </w:rPr>
              <w:t>Meets ALL Expectations</w:t>
            </w:r>
          </w:p>
        </w:tc>
        <w:tc>
          <w:tcPr>
            <w:tcW w:w="2203" w:type="dxa"/>
          </w:tcPr>
          <w:p w14:paraId="4CA1A176" w14:textId="0EE875E1" w:rsidR="009E7AF0" w:rsidRPr="008A7D3C" w:rsidRDefault="009E7AF0" w:rsidP="009E7AF0">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Meets MOST Expectations  </w:t>
            </w:r>
          </w:p>
        </w:tc>
        <w:tc>
          <w:tcPr>
            <w:tcW w:w="2203" w:type="dxa"/>
          </w:tcPr>
          <w:p w14:paraId="6FBC1AAF" w14:textId="004242EB" w:rsidR="009E7AF0" w:rsidRPr="008A7D3C" w:rsidRDefault="009E7AF0" w:rsidP="009E7AF0">
            <w:pPr>
              <w:pStyle w:val="NoSpacing"/>
              <w:jc w:val="center"/>
              <w:rPr>
                <w:rFonts w:ascii="Times New Roman" w:hAnsi="Times New Roman" w:cs="Times New Roman"/>
                <w:b/>
                <w:sz w:val="20"/>
                <w:szCs w:val="20"/>
              </w:rPr>
            </w:pPr>
            <w:r>
              <w:rPr>
                <w:rFonts w:ascii="Times New Roman" w:hAnsi="Times New Roman" w:cs="Times New Roman"/>
                <w:b/>
                <w:sz w:val="20"/>
                <w:szCs w:val="20"/>
              </w:rPr>
              <w:t>Meets SOME Expectations</w:t>
            </w:r>
          </w:p>
        </w:tc>
        <w:tc>
          <w:tcPr>
            <w:tcW w:w="2204" w:type="dxa"/>
          </w:tcPr>
          <w:p w14:paraId="1E589E38" w14:textId="75EE808B" w:rsidR="009E7AF0" w:rsidRPr="008A7D3C" w:rsidRDefault="009E7AF0" w:rsidP="009E7AF0">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Does Not Meet Expectations </w:t>
            </w:r>
          </w:p>
        </w:tc>
      </w:tr>
      <w:bookmarkEnd w:id="0"/>
      <w:tr w:rsidR="00FB7428" w:rsidRPr="00C77886" w14:paraId="396E306A" w14:textId="77777777" w:rsidTr="005B16F2">
        <w:trPr>
          <w:trHeight w:val="827"/>
        </w:trPr>
        <w:tc>
          <w:tcPr>
            <w:tcW w:w="2203" w:type="dxa"/>
          </w:tcPr>
          <w:p w14:paraId="683F3B18" w14:textId="77777777" w:rsidR="00FB7428" w:rsidRDefault="00FB7428"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Content</w:t>
            </w:r>
          </w:p>
          <w:p w14:paraId="73C6B5BE" w14:textId="5CCAF93C" w:rsidR="00C77886" w:rsidRPr="00C77886" w:rsidRDefault="00C77886" w:rsidP="009B22FA">
            <w:pPr>
              <w:pStyle w:val="NoSpacing"/>
              <w:rPr>
                <w:rFonts w:ascii="Times New Roman" w:hAnsi="Times New Roman" w:cs="Times New Roman"/>
                <w:b/>
                <w:sz w:val="20"/>
                <w:szCs w:val="20"/>
              </w:rPr>
            </w:pPr>
            <w:r w:rsidRPr="00C77886">
              <w:rPr>
                <w:rFonts w:ascii="Times New Roman" w:hAnsi="Times New Roman" w:cs="Times New Roman"/>
                <w:b/>
                <w:sz w:val="20"/>
                <w:szCs w:val="20"/>
              </w:rPr>
              <w:t>(10 Points)</w:t>
            </w:r>
          </w:p>
        </w:tc>
        <w:tc>
          <w:tcPr>
            <w:tcW w:w="2203" w:type="dxa"/>
          </w:tcPr>
          <w:p w14:paraId="2937428B" w14:textId="016EE516"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Shows a full understanding of the topic.</w:t>
            </w:r>
          </w:p>
        </w:tc>
        <w:tc>
          <w:tcPr>
            <w:tcW w:w="2203" w:type="dxa"/>
          </w:tcPr>
          <w:p w14:paraId="4800A689" w14:textId="11222876"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Shows a good understanding of the topic.</w:t>
            </w:r>
          </w:p>
        </w:tc>
        <w:tc>
          <w:tcPr>
            <w:tcW w:w="2203" w:type="dxa"/>
          </w:tcPr>
          <w:p w14:paraId="5C01C004" w14:textId="1BD50DCE"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Shows a good understanding of parts of the topic.</w:t>
            </w:r>
          </w:p>
        </w:tc>
        <w:tc>
          <w:tcPr>
            <w:tcW w:w="2204" w:type="dxa"/>
          </w:tcPr>
          <w:p w14:paraId="4A304905" w14:textId="09103310"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Does not seem to understand the topic very well.</w:t>
            </w:r>
          </w:p>
        </w:tc>
      </w:tr>
      <w:tr w:rsidR="00420DC4" w:rsidRPr="00C77886" w14:paraId="04D3E699" w14:textId="77777777" w:rsidTr="005B16F2">
        <w:trPr>
          <w:trHeight w:val="719"/>
        </w:trPr>
        <w:tc>
          <w:tcPr>
            <w:tcW w:w="2203" w:type="dxa"/>
          </w:tcPr>
          <w:p w14:paraId="34FB38A7" w14:textId="06BF91DA" w:rsidR="00420DC4" w:rsidRPr="00C77886" w:rsidRDefault="00FB7428"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Organization</w:t>
            </w:r>
          </w:p>
          <w:p w14:paraId="24B92D92" w14:textId="2D41EE9A" w:rsidR="00666BCD" w:rsidRPr="00C77886" w:rsidRDefault="00C77886" w:rsidP="00BC70BB">
            <w:pPr>
              <w:pStyle w:val="NoSpacing"/>
              <w:rPr>
                <w:rFonts w:ascii="Times New Roman" w:hAnsi="Times New Roman" w:cs="Times New Roman"/>
                <w:sz w:val="20"/>
                <w:szCs w:val="20"/>
              </w:rPr>
            </w:pPr>
            <w:r w:rsidRPr="00C77886">
              <w:rPr>
                <w:rFonts w:ascii="Times New Roman" w:hAnsi="Times New Roman" w:cs="Times New Roman"/>
                <w:b/>
                <w:sz w:val="20"/>
                <w:szCs w:val="20"/>
              </w:rPr>
              <w:t>(10 Points)</w:t>
            </w:r>
          </w:p>
        </w:tc>
        <w:tc>
          <w:tcPr>
            <w:tcW w:w="2203" w:type="dxa"/>
          </w:tcPr>
          <w:p w14:paraId="38CF80E8" w14:textId="0F72D32C" w:rsidR="00420DC4" w:rsidRPr="00C77886" w:rsidRDefault="009F57C6" w:rsidP="009F57C6">
            <w:pPr>
              <w:rPr>
                <w:rFonts w:ascii="Times New Roman" w:hAnsi="Times New Roman" w:cs="Times New Roman"/>
                <w:sz w:val="20"/>
                <w:szCs w:val="20"/>
              </w:rPr>
            </w:pPr>
            <w:r w:rsidRPr="00C77886">
              <w:rPr>
                <w:rFonts w:ascii="Times New Roman" w:hAnsi="Times New Roman" w:cs="Times New Roman"/>
                <w:sz w:val="20"/>
                <w:szCs w:val="20"/>
              </w:rPr>
              <w:t>Information is</w:t>
            </w:r>
            <w:r w:rsidR="00C77886">
              <w:rPr>
                <w:rFonts w:ascii="Times New Roman" w:hAnsi="Times New Roman" w:cs="Times New Roman"/>
                <w:sz w:val="20"/>
                <w:szCs w:val="20"/>
              </w:rPr>
              <w:t xml:space="preserve"> </w:t>
            </w:r>
            <w:r w:rsidRPr="00C77886">
              <w:rPr>
                <w:rFonts w:ascii="Times New Roman" w:hAnsi="Times New Roman" w:cs="Times New Roman"/>
                <w:sz w:val="20"/>
                <w:szCs w:val="20"/>
              </w:rPr>
              <w:t>presented in an organized way.</w:t>
            </w:r>
          </w:p>
        </w:tc>
        <w:tc>
          <w:tcPr>
            <w:tcW w:w="2203" w:type="dxa"/>
          </w:tcPr>
          <w:p w14:paraId="6FA136DF" w14:textId="03F04704" w:rsidR="009F57C6" w:rsidRPr="00C77886" w:rsidRDefault="009F57C6" w:rsidP="009F57C6">
            <w:pPr>
              <w:rPr>
                <w:rFonts w:ascii="Times New Roman" w:hAnsi="Times New Roman" w:cs="Times New Roman"/>
                <w:sz w:val="20"/>
                <w:szCs w:val="20"/>
              </w:rPr>
            </w:pPr>
            <w:r w:rsidRPr="00C77886">
              <w:rPr>
                <w:rFonts w:ascii="Times New Roman" w:hAnsi="Times New Roman" w:cs="Times New Roman"/>
                <w:sz w:val="20"/>
                <w:szCs w:val="20"/>
              </w:rPr>
              <w:t>Most of the information is presented in an organized way.</w:t>
            </w:r>
          </w:p>
          <w:p w14:paraId="0B91289D" w14:textId="4D83AC0D" w:rsidR="00420DC4" w:rsidRPr="00C77886" w:rsidRDefault="00420DC4" w:rsidP="00420DC4">
            <w:pPr>
              <w:pStyle w:val="NoSpacing"/>
              <w:rPr>
                <w:rFonts w:ascii="Times New Roman" w:hAnsi="Times New Roman" w:cs="Times New Roman"/>
                <w:sz w:val="20"/>
                <w:szCs w:val="20"/>
              </w:rPr>
            </w:pPr>
          </w:p>
        </w:tc>
        <w:tc>
          <w:tcPr>
            <w:tcW w:w="2203" w:type="dxa"/>
          </w:tcPr>
          <w:p w14:paraId="12617970" w14:textId="77777777" w:rsidR="009F57C6" w:rsidRPr="00C77886" w:rsidRDefault="009F57C6" w:rsidP="009F57C6">
            <w:pPr>
              <w:rPr>
                <w:rFonts w:ascii="Times New Roman" w:hAnsi="Times New Roman" w:cs="Times New Roman"/>
                <w:sz w:val="20"/>
                <w:szCs w:val="20"/>
              </w:rPr>
            </w:pPr>
            <w:r w:rsidRPr="00C77886">
              <w:rPr>
                <w:rFonts w:ascii="Times New Roman" w:hAnsi="Times New Roman" w:cs="Times New Roman"/>
                <w:sz w:val="20"/>
                <w:szCs w:val="20"/>
              </w:rPr>
              <w:t>Information is only partially organized.</w:t>
            </w:r>
          </w:p>
          <w:p w14:paraId="5ACFCAD4" w14:textId="4F6C5440" w:rsidR="00420DC4" w:rsidRPr="00C77886" w:rsidRDefault="00420DC4" w:rsidP="00420DC4">
            <w:pPr>
              <w:pStyle w:val="NoSpacing"/>
              <w:rPr>
                <w:rFonts w:ascii="Times New Roman" w:hAnsi="Times New Roman" w:cs="Times New Roman"/>
                <w:sz w:val="20"/>
                <w:szCs w:val="20"/>
              </w:rPr>
            </w:pPr>
          </w:p>
        </w:tc>
        <w:tc>
          <w:tcPr>
            <w:tcW w:w="2204" w:type="dxa"/>
          </w:tcPr>
          <w:p w14:paraId="7F9E3A7B" w14:textId="77777777" w:rsidR="009F57C6" w:rsidRPr="00C77886" w:rsidRDefault="009F57C6" w:rsidP="009F57C6">
            <w:pPr>
              <w:rPr>
                <w:rFonts w:ascii="Times New Roman" w:hAnsi="Times New Roman" w:cs="Times New Roman"/>
                <w:sz w:val="20"/>
                <w:szCs w:val="20"/>
              </w:rPr>
            </w:pPr>
            <w:r w:rsidRPr="00C77886">
              <w:rPr>
                <w:rFonts w:ascii="Times New Roman" w:hAnsi="Times New Roman" w:cs="Times New Roman"/>
                <w:sz w:val="20"/>
                <w:szCs w:val="20"/>
              </w:rPr>
              <w:t>Information is presented in a disorganized way.</w:t>
            </w:r>
          </w:p>
          <w:p w14:paraId="70A4FEE7" w14:textId="09E8F9D0" w:rsidR="00420DC4" w:rsidRPr="00C77886" w:rsidRDefault="00420DC4" w:rsidP="00420DC4">
            <w:pPr>
              <w:pStyle w:val="NoSpacing"/>
              <w:rPr>
                <w:rFonts w:ascii="Times New Roman" w:hAnsi="Times New Roman" w:cs="Times New Roman"/>
                <w:sz w:val="20"/>
                <w:szCs w:val="20"/>
              </w:rPr>
            </w:pPr>
          </w:p>
        </w:tc>
      </w:tr>
      <w:tr w:rsidR="00FB7428" w:rsidRPr="00C77886" w14:paraId="40BFBF4D" w14:textId="77777777" w:rsidTr="005B16F2">
        <w:trPr>
          <w:trHeight w:val="773"/>
        </w:trPr>
        <w:tc>
          <w:tcPr>
            <w:tcW w:w="2203" w:type="dxa"/>
          </w:tcPr>
          <w:p w14:paraId="556B5B8B" w14:textId="77777777" w:rsidR="00FB7428" w:rsidRDefault="00FB7428"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Details</w:t>
            </w:r>
          </w:p>
          <w:p w14:paraId="2C137D93" w14:textId="12A3B5EC" w:rsidR="00C77886" w:rsidRPr="00C77886" w:rsidRDefault="00C77886" w:rsidP="009B22FA">
            <w:pPr>
              <w:pStyle w:val="NoSpacing"/>
              <w:rPr>
                <w:rFonts w:ascii="Times New Roman" w:hAnsi="Times New Roman" w:cs="Times New Roman"/>
                <w:sz w:val="20"/>
                <w:szCs w:val="20"/>
              </w:rPr>
            </w:pPr>
            <w:r w:rsidRPr="00C77886">
              <w:rPr>
                <w:rFonts w:ascii="Times New Roman" w:hAnsi="Times New Roman" w:cs="Times New Roman"/>
                <w:b/>
                <w:sz w:val="20"/>
                <w:szCs w:val="20"/>
              </w:rPr>
              <w:t>(10 Points)</w:t>
            </w:r>
          </w:p>
        </w:tc>
        <w:tc>
          <w:tcPr>
            <w:tcW w:w="2203" w:type="dxa"/>
          </w:tcPr>
          <w:p w14:paraId="510CDB86" w14:textId="40534B8E" w:rsidR="009F57C6" w:rsidRPr="00C77886" w:rsidRDefault="009F57C6" w:rsidP="009F57C6">
            <w:pPr>
              <w:rPr>
                <w:rFonts w:ascii="Times New Roman" w:hAnsi="Times New Roman" w:cs="Times New Roman"/>
                <w:sz w:val="20"/>
                <w:szCs w:val="20"/>
              </w:rPr>
            </w:pPr>
            <w:r w:rsidRPr="00C77886">
              <w:rPr>
                <w:rFonts w:ascii="Times New Roman" w:hAnsi="Times New Roman" w:cs="Times New Roman"/>
                <w:sz w:val="20"/>
                <w:szCs w:val="20"/>
              </w:rPr>
              <w:t xml:space="preserve">Oral presentation includes </w:t>
            </w:r>
            <w:r w:rsidR="00581BEA">
              <w:rPr>
                <w:rFonts w:ascii="Times New Roman" w:hAnsi="Times New Roman" w:cs="Times New Roman"/>
                <w:sz w:val="20"/>
                <w:szCs w:val="20"/>
              </w:rPr>
              <w:t>many</w:t>
            </w:r>
            <w:r w:rsidRPr="00C77886">
              <w:rPr>
                <w:rFonts w:ascii="Times New Roman" w:hAnsi="Times New Roman" w:cs="Times New Roman"/>
                <w:sz w:val="20"/>
                <w:szCs w:val="20"/>
              </w:rPr>
              <w:t xml:space="preserve"> details. </w:t>
            </w:r>
          </w:p>
          <w:p w14:paraId="02C54AFF" w14:textId="77777777" w:rsidR="00FB7428" w:rsidRPr="00C77886" w:rsidRDefault="00FB7428" w:rsidP="00420DC4">
            <w:pPr>
              <w:pStyle w:val="NoSpacing"/>
              <w:rPr>
                <w:rFonts w:ascii="Times New Roman" w:hAnsi="Times New Roman" w:cs="Times New Roman"/>
                <w:sz w:val="20"/>
                <w:szCs w:val="20"/>
              </w:rPr>
            </w:pPr>
          </w:p>
        </w:tc>
        <w:tc>
          <w:tcPr>
            <w:tcW w:w="2203" w:type="dxa"/>
          </w:tcPr>
          <w:p w14:paraId="08E9ED5E" w14:textId="77777777" w:rsidR="009F57C6" w:rsidRPr="00C77886" w:rsidRDefault="009F57C6" w:rsidP="009F57C6">
            <w:pPr>
              <w:rPr>
                <w:rFonts w:ascii="Times New Roman" w:hAnsi="Times New Roman" w:cs="Times New Roman"/>
                <w:sz w:val="20"/>
                <w:szCs w:val="20"/>
              </w:rPr>
            </w:pPr>
            <w:r w:rsidRPr="00C77886">
              <w:rPr>
                <w:rFonts w:ascii="Times New Roman" w:hAnsi="Times New Roman" w:cs="Times New Roman"/>
                <w:sz w:val="20"/>
                <w:szCs w:val="20"/>
              </w:rPr>
              <w:t>Oral presentation includes some details.</w:t>
            </w:r>
          </w:p>
          <w:p w14:paraId="65DABCE6" w14:textId="77777777" w:rsidR="00FB7428" w:rsidRPr="00C77886" w:rsidRDefault="00FB7428" w:rsidP="00420DC4">
            <w:pPr>
              <w:pStyle w:val="NoSpacing"/>
              <w:rPr>
                <w:rFonts w:ascii="Times New Roman" w:hAnsi="Times New Roman" w:cs="Times New Roman"/>
                <w:sz w:val="20"/>
                <w:szCs w:val="20"/>
              </w:rPr>
            </w:pPr>
          </w:p>
        </w:tc>
        <w:tc>
          <w:tcPr>
            <w:tcW w:w="2203" w:type="dxa"/>
          </w:tcPr>
          <w:p w14:paraId="138DC077" w14:textId="2978D991"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Oral presentation includes few details.</w:t>
            </w:r>
          </w:p>
        </w:tc>
        <w:tc>
          <w:tcPr>
            <w:tcW w:w="2204" w:type="dxa"/>
          </w:tcPr>
          <w:p w14:paraId="401D57D8" w14:textId="53753E40"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Oral presentation includes few or no details.</w:t>
            </w:r>
          </w:p>
        </w:tc>
      </w:tr>
      <w:tr w:rsidR="00FB7428" w:rsidRPr="00C77886" w14:paraId="0BC2E82C" w14:textId="77777777" w:rsidTr="00C77886">
        <w:trPr>
          <w:trHeight w:val="1331"/>
        </w:trPr>
        <w:tc>
          <w:tcPr>
            <w:tcW w:w="2203" w:type="dxa"/>
          </w:tcPr>
          <w:p w14:paraId="2D86CAB8" w14:textId="77777777" w:rsidR="00FB7428" w:rsidRDefault="00FB7428"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Persuasive</w:t>
            </w:r>
          </w:p>
          <w:p w14:paraId="6454D99E" w14:textId="271BC039" w:rsidR="00C77886" w:rsidRPr="00C77886" w:rsidRDefault="00C77886" w:rsidP="009B22FA">
            <w:pPr>
              <w:pStyle w:val="NoSpacing"/>
              <w:rPr>
                <w:rFonts w:ascii="Times New Roman" w:hAnsi="Times New Roman" w:cs="Times New Roman"/>
                <w:sz w:val="20"/>
                <w:szCs w:val="20"/>
              </w:rPr>
            </w:pPr>
            <w:r w:rsidRPr="00C77886">
              <w:rPr>
                <w:rFonts w:ascii="Times New Roman" w:hAnsi="Times New Roman" w:cs="Times New Roman"/>
                <w:b/>
                <w:sz w:val="20"/>
                <w:szCs w:val="20"/>
              </w:rPr>
              <w:t>(10 Points)</w:t>
            </w:r>
          </w:p>
        </w:tc>
        <w:tc>
          <w:tcPr>
            <w:tcW w:w="2203" w:type="dxa"/>
          </w:tcPr>
          <w:p w14:paraId="262D7C75" w14:textId="657F1F37" w:rsidR="00FB7428" w:rsidRPr="00C77886" w:rsidRDefault="00C7788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Presentation is extremely persuasive and is inviting to the “investors”. </w:t>
            </w:r>
          </w:p>
        </w:tc>
        <w:tc>
          <w:tcPr>
            <w:tcW w:w="2203" w:type="dxa"/>
          </w:tcPr>
          <w:p w14:paraId="3A0C6A39" w14:textId="58DD71E5" w:rsidR="00FB7428" w:rsidRPr="00C77886" w:rsidRDefault="00C7788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Presentation is persuasive but not inviting. </w:t>
            </w:r>
          </w:p>
        </w:tc>
        <w:tc>
          <w:tcPr>
            <w:tcW w:w="2203" w:type="dxa"/>
          </w:tcPr>
          <w:p w14:paraId="0953DEC2" w14:textId="0EC23C2A" w:rsidR="00FB7428" w:rsidRPr="00C77886" w:rsidRDefault="00C7788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Presentation is somewhat persuasive. </w:t>
            </w:r>
          </w:p>
        </w:tc>
        <w:tc>
          <w:tcPr>
            <w:tcW w:w="2204" w:type="dxa"/>
          </w:tcPr>
          <w:p w14:paraId="719567FA" w14:textId="43FCD6EC" w:rsidR="00FB7428" w:rsidRPr="00C77886" w:rsidRDefault="00C7788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Presentation is not persuasive and does not appeal to the “investors”.</w:t>
            </w:r>
          </w:p>
        </w:tc>
      </w:tr>
      <w:tr w:rsidR="00FB7428" w:rsidRPr="00C77886" w14:paraId="6AB65EB8" w14:textId="77777777" w:rsidTr="005B16F2">
        <w:trPr>
          <w:trHeight w:val="1448"/>
        </w:trPr>
        <w:tc>
          <w:tcPr>
            <w:tcW w:w="2203" w:type="dxa"/>
          </w:tcPr>
          <w:p w14:paraId="6EAA1A34" w14:textId="77777777" w:rsidR="00FB7428" w:rsidRDefault="00FB7428"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Enthusiasm </w:t>
            </w:r>
          </w:p>
          <w:p w14:paraId="397F936A" w14:textId="0EBC3262" w:rsidR="00C77886" w:rsidRPr="00C77886" w:rsidRDefault="00C77886" w:rsidP="009B22FA">
            <w:pPr>
              <w:pStyle w:val="NoSpacing"/>
              <w:rPr>
                <w:rFonts w:ascii="Times New Roman" w:hAnsi="Times New Roman" w:cs="Times New Roman"/>
                <w:sz w:val="20"/>
                <w:szCs w:val="20"/>
              </w:rPr>
            </w:pPr>
            <w:r w:rsidRPr="00C77886">
              <w:rPr>
                <w:rFonts w:ascii="Times New Roman" w:hAnsi="Times New Roman" w:cs="Times New Roman"/>
                <w:b/>
                <w:sz w:val="20"/>
                <w:szCs w:val="20"/>
              </w:rPr>
              <w:t>(10 Points)</w:t>
            </w:r>
          </w:p>
        </w:tc>
        <w:tc>
          <w:tcPr>
            <w:tcW w:w="2203" w:type="dxa"/>
          </w:tcPr>
          <w:p w14:paraId="6E4715DB" w14:textId="53ADC985"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Facial expressions and body language generate a strong interest and enthusiasm about the topic in others.</w:t>
            </w:r>
          </w:p>
        </w:tc>
        <w:tc>
          <w:tcPr>
            <w:tcW w:w="2203" w:type="dxa"/>
          </w:tcPr>
          <w:p w14:paraId="381E7649" w14:textId="1874DC80"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Facial expressions and body language sometimes generate a strong interest and enthusiasm about the topic in others.</w:t>
            </w:r>
          </w:p>
        </w:tc>
        <w:tc>
          <w:tcPr>
            <w:tcW w:w="2203" w:type="dxa"/>
          </w:tcPr>
          <w:p w14:paraId="03AC8E96" w14:textId="62CE0336"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Facial expressions and body language are used to try to generate enthusiasm, but seem somewhat faked.</w:t>
            </w:r>
          </w:p>
        </w:tc>
        <w:tc>
          <w:tcPr>
            <w:tcW w:w="2204" w:type="dxa"/>
          </w:tcPr>
          <w:p w14:paraId="0DE6CF96" w14:textId="3AB24BED"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Very little use of facial expressions or body language. Did not generate much interest in topic being presented.</w:t>
            </w:r>
          </w:p>
        </w:tc>
      </w:tr>
      <w:tr w:rsidR="00420DC4" w:rsidRPr="00C77886" w14:paraId="221BC1D5" w14:textId="77777777" w:rsidTr="005B16F2">
        <w:trPr>
          <w:trHeight w:val="800"/>
        </w:trPr>
        <w:tc>
          <w:tcPr>
            <w:tcW w:w="2203" w:type="dxa"/>
          </w:tcPr>
          <w:p w14:paraId="504226AA" w14:textId="36F7A39F" w:rsidR="00BC70BB" w:rsidRPr="00C77886" w:rsidRDefault="00982A8B"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Speaking </w:t>
            </w:r>
          </w:p>
          <w:p w14:paraId="14D2329C" w14:textId="77777777" w:rsidR="00420DC4" w:rsidRPr="00C77886" w:rsidRDefault="00BC70BB" w:rsidP="009B22FA">
            <w:pPr>
              <w:pStyle w:val="NoSpacing"/>
              <w:rPr>
                <w:rFonts w:ascii="Times New Roman" w:hAnsi="Times New Roman" w:cs="Times New Roman"/>
                <w:b/>
                <w:sz w:val="20"/>
                <w:szCs w:val="20"/>
              </w:rPr>
            </w:pPr>
            <w:r w:rsidRPr="00C77886">
              <w:rPr>
                <w:rFonts w:ascii="Times New Roman" w:hAnsi="Times New Roman" w:cs="Times New Roman"/>
                <w:b/>
                <w:sz w:val="20"/>
                <w:szCs w:val="20"/>
              </w:rPr>
              <w:t>(10 Points)</w:t>
            </w:r>
            <w:r w:rsidR="00420DC4" w:rsidRPr="00C77886">
              <w:rPr>
                <w:rFonts w:ascii="Times New Roman" w:hAnsi="Times New Roman" w:cs="Times New Roman"/>
                <w:b/>
                <w:sz w:val="20"/>
                <w:szCs w:val="20"/>
              </w:rPr>
              <w:t xml:space="preserve"> </w:t>
            </w:r>
          </w:p>
        </w:tc>
        <w:tc>
          <w:tcPr>
            <w:tcW w:w="2203" w:type="dxa"/>
          </w:tcPr>
          <w:p w14:paraId="63A5445E" w14:textId="431C0531" w:rsidR="00420DC4" w:rsidRPr="00C77886" w:rsidRDefault="00982A8B"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All group members speak clearly and are easy to understand.</w:t>
            </w:r>
          </w:p>
        </w:tc>
        <w:tc>
          <w:tcPr>
            <w:tcW w:w="2203" w:type="dxa"/>
          </w:tcPr>
          <w:p w14:paraId="563CBF69" w14:textId="2CD56758" w:rsidR="00420DC4" w:rsidRPr="00C77886" w:rsidRDefault="00FB7428" w:rsidP="00720A81">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Most group members speak clearly and are easy to understand. </w:t>
            </w:r>
            <w:r w:rsidR="00720A81" w:rsidRPr="00C77886">
              <w:rPr>
                <w:rFonts w:ascii="Times New Roman" w:hAnsi="Times New Roman" w:cs="Times New Roman"/>
                <w:sz w:val="20"/>
                <w:szCs w:val="20"/>
              </w:rPr>
              <w:t xml:space="preserve"> </w:t>
            </w:r>
          </w:p>
        </w:tc>
        <w:tc>
          <w:tcPr>
            <w:tcW w:w="2203" w:type="dxa"/>
          </w:tcPr>
          <w:p w14:paraId="7388033F" w14:textId="1813B9F0" w:rsidR="00420DC4" w:rsidRPr="00C77886" w:rsidRDefault="00FB7428"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Only one group member speaks clearly and is easy to understand. </w:t>
            </w:r>
          </w:p>
        </w:tc>
        <w:tc>
          <w:tcPr>
            <w:tcW w:w="2204" w:type="dxa"/>
          </w:tcPr>
          <w:p w14:paraId="43F17B80" w14:textId="61769210" w:rsidR="00420DC4" w:rsidRPr="00C77886" w:rsidRDefault="00FB7428" w:rsidP="009B22FA">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Group members do not speak clearly and are difficult to understand. </w:t>
            </w:r>
          </w:p>
        </w:tc>
      </w:tr>
      <w:tr w:rsidR="00420DC4" w:rsidRPr="00C77886" w14:paraId="33076E1E" w14:textId="77777777" w:rsidTr="005B16F2">
        <w:trPr>
          <w:trHeight w:val="1241"/>
        </w:trPr>
        <w:tc>
          <w:tcPr>
            <w:tcW w:w="2203" w:type="dxa"/>
          </w:tcPr>
          <w:p w14:paraId="1DE7C42D" w14:textId="15A2C8E4" w:rsidR="00420DC4" w:rsidRPr="00C77886" w:rsidRDefault="00982A8B"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Questions </w:t>
            </w:r>
          </w:p>
          <w:p w14:paraId="5F5DA3E0" w14:textId="544E165A" w:rsidR="00BC70BB" w:rsidRPr="00C77886" w:rsidRDefault="00BC70BB" w:rsidP="00420DC4">
            <w:pPr>
              <w:pStyle w:val="NoSpacing"/>
              <w:rPr>
                <w:rFonts w:ascii="Times New Roman" w:hAnsi="Times New Roman" w:cs="Times New Roman"/>
                <w:b/>
                <w:sz w:val="20"/>
                <w:szCs w:val="20"/>
              </w:rPr>
            </w:pPr>
            <w:r w:rsidRPr="00C77886">
              <w:rPr>
                <w:rFonts w:ascii="Times New Roman" w:hAnsi="Times New Roman" w:cs="Times New Roman"/>
                <w:b/>
                <w:sz w:val="20"/>
                <w:szCs w:val="20"/>
              </w:rPr>
              <w:t>(</w:t>
            </w:r>
            <w:r w:rsidR="00C77886" w:rsidRPr="00C77886">
              <w:rPr>
                <w:rFonts w:ascii="Times New Roman" w:hAnsi="Times New Roman" w:cs="Times New Roman"/>
                <w:b/>
                <w:sz w:val="20"/>
                <w:szCs w:val="20"/>
              </w:rPr>
              <w:t>10</w:t>
            </w:r>
            <w:r w:rsidRPr="00C77886">
              <w:rPr>
                <w:rFonts w:ascii="Times New Roman" w:hAnsi="Times New Roman" w:cs="Times New Roman"/>
                <w:b/>
                <w:sz w:val="20"/>
                <w:szCs w:val="20"/>
              </w:rPr>
              <w:t xml:space="preserve"> Points)</w:t>
            </w:r>
          </w:p>
        </w:tc>
        <w:tc>
          <w:tcPr>
            <w:tcW w:w="2203" w:type="dxa"/>
          </w:tcPr>
          <w:p w14:paraId="690AB583" w14:textId="25000A36" w:rsidR="00420DC4"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Group is able to accurately answer almost all questions posed by classmates about the topic.</w:t>
            </w:r>
          </w:p>
        </w:tc>
        <w:tc>
          <w:tcPr>
            <w:tcW w:w="2203" w:type="dxa"/>
          </w:tcPr>
          <w:p w14:paraId="5AE26184" w14:textId="60AC89CC" w:rsidR="00420DC4"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Group is able to accurately answer most questions posed by classmates about the topic.</w:t>
            </w:r>
          </w:p>
        </w:tc>
        <w:tc>
          <w:tcPr>
            <w:tcW w:w="2203" w:type="dxa"/>
          </w:tcPr>
          <w:p w14:paraId="39C3F99E" w14:textId="770D5D50" w:rsidR="00420DC4" w:rsidRPr="00C77886" w:rsidRDefault="009F57C6" w:rsidP="00720A81">
            <w:pPr>
              <w:pStyle w:val="NoSpacing"/>
              <w:rPr>
                <w:rFonts w:ascii="Times New Roman" w:hAnsi="Times New Roman" w:cs="Times New Roman"/>
                <w:sz w:val="20"/>
                <w:szCs w:val="20"/>
              </w:rPr>
            </w:pPr>
            <w:r w:rsidRPr="00C77886">
              <w:rPr>
                <w:rFonts w:ascii="Times New Roman" w:hAnsi="Times New Roman" w:cs="Times New Roman"/>
                <w:sz w:val="20"/>
                <w:szCs w:val="20"/>
              </w:rPr>
              <w:t>Group is able to accurately answer a few questions posed by classmates about the topic.</w:t>
            </w:r>
          </w:p>
        </w:tc>
        <w:tc>
          <w:tcPr>
            <w:tcW w:w="2204" w:type="dxa"/>
          </w:tcPr>
          <w:p w14:paraId="2E4BF51F" w14:textId="2E8B0979" w:rsidR="00420DC4" w:rsidRPr="00C77886" w:rsidRDefault="009F57C6" w:rsidP="00845EAC">
            <w:pPr>
              <w:pStyle w:val="NoSpacing"/>
              <w:rPr>
                <w:rFonts w:ascii="Times New Roman" w:hAnsi="Times New Roman" w:cs="Times New Roman"/>
                <w:sz w:val="20"/>
                <w:szCs w:val="20"/>
              </w:rPr>
            </w:pPr>
            <w:r w:rsidRPr="00C77886">
              <w:rPr>
                <w:rFonts w:ascii="Times New Roman" w:hAnsi="Times New Roman" w:cs="Times New Roman"/>
                <w:sz w:val="20"/>
                <w:szCs w:val="20"/>
              </w:rPr>
              <w:t>Group is unable to accurately answer questions posed by classmates about the topic.</w:t>
            </w:r>
          </w:p>
        </w:tc>
      </w:tr>
      <w:tr w:rsidR="00720A81" w:rsidRPr="00C77886" w14:paraId="326397FF" w14:textId="77777777" w:rsidTr="005B16F2">
        <w:trPr>
          <w:trHeight w:val="539"/>
        </w:trPr>
        <w:tc>
          <w:tcPr>
            <w:tcW w:w="2203" w:type="dxa"/>
          </w:tcPr>
          <w:p w14:paraId="60795E43" w14:textId="6D584FEF" w:rsidR="00982A8B" w:rsidRPr="00C77886" w:rsidRDefault="009B22FA" w:rsidP="00420DC4">
            <w:pPr>
              <w:pStyle w:val="NoSpacing"/>
              <w:rPr>
                <w:rFonts w:ascii="Times New Roman" w:hAnsi="Times New Roman" w:cs="Times New Roman"/>
                <w:b/>
                <w:sz w:val="20"/>
                <w:szCs w:val="20"/>
              </w:rPr>
            </w:pPr>
            <w:r w:rsidRPr="00C77886">
              <w:rPr>
                <w:rFonts w:ascii="Times New Roman" w:hAnsi="Times New Roman" w:cs="Times New Roman"/>
                <w:sz w:val="20"/>
                <w:szCs w:val="20"/>
              </w:rPr>
              <w:t>Group work</w:t>
            </w:r>
            <w:r w:rsidR="00982A8B" w:rsidRPr="00C77886">
              <w:rPr>
                <w:rFonts w:ascii="Times New Roman" w:hAnsi="Times New Roman" w:cs="Times New Roman"/>
                <w:sz w:val="20"/>
                <w:szCs w:val="20"/>
              </w:rPr>
              <w:t xml:space="preserve">- Video &amp; </w:t>
            </w:r>
            <w:r w:rsidR="00982A8B" w:rsidRPr="00581BEA">
              <w:rPr>
                <w:rFonts w:ascii="Times New Roman" w:hAnsi="Times New Roman" w:cs="Times New Roman"/>
                <w:sz w:val="20"/>
                <w:szCs w:val="20"/>
              </w:rPr>
              <w:t>Questions</w:t>
            </w:r>
            <w:r w:rsidR="00982A8B" w:rsidRPr="00C77886">
              <w:rPr>
                <w:rFonts w:ascii="Times New Roman" w:hAnsi="Times New Roman" w:cs="Times New Roman"/>
                <w:b/>
                <w:sz w:val="20"/>
                <w:szCs w:val="20"/>
              </w:rPr>
              <w:t xml:space="preserve"> </w:t>
            </w:r>
          </w:p>
          <w:p w14:paraId="23AE0D88" w14:textId="1FBE8987" w:rsidR="00BC70BB" w:rsidRPr="00C77886" w:rsidRDefault="00BC70BB" w:rsidP="00420DC4">
            <w:pPr>
              <w:pStyle w:val="NoSpacing"/>
              <w:rPr>
                <w:rFonts w:ascii="Times New Roman" w:hAnsi="Times New Roman" w:cs="Times New Roman"/>
                <w:sz w:val="20"/>
                <w:szCs w:val="20"/>
              </w:rPr>
            </w:pPr>
            <w:r w:rsidRPr="00C77886">
              <w:rPr>
                <w:rFonts w:ascii="Times New Roman" w:hAnsi="Times New Roman" w:cs="Times New Roman"/>
                <w:b/>
                <w:sz w:val="20"/>
                <w:szCs w:val="20"/>
              </w:rPr>
              <w:t>(</w:t>
            </w:r>
            <w:r w:rsidR="00C77886" w:rsidRPr="00C77886">
              <w:rPr>
                <w:rFonts w:ascii="Times New Roman" w:hAnsi="Times New Roman" w:cs="Times New Roman"/>
                <w:b/>
                <w:sz w:val="20"/>
                <w:szCs w:val="20"/>
              </w:rPr>
              <w:t>10</w:t>
            </w:r>
            <w:r w:rsidRPr="00C77886">
              <w:rPr>
                <w:rFonts w:ascii="Times New Roman" w:hAnsi="Times New Roman" w:cs="Times New Roman"/>
                <w:b/>
                <w:sz w:val="20"/>
                <w:szCs w:val="20"/>
              </w:rPr>
              <w:t xml:space="preserve"> Points)</w:t>
            </w:r>
          </w:p>
        </w:tc>
        <w:tc>
          <w:tcPr>
            <w:tcW w:w="2203" w:type="dxa"/>
          </w:tcPr>
          <w:p w14:paraId="6749DB71" w14:textId="2AD17B35" w:rsidR="00720A81" w:rsidRPr="00C77886" w:rsidRDefault="00982A8B"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All group members participate equally. </w:t>
            </w:r>
          </w:p>
        </w:tc>
        <w:tc>
          <w:tcPr>
            <w:tcW w:w="2203" w:type="dxa"/>
          </w:tcPr>
          <w:p w14:paraId="1774715E" w14:textId="4620EA65" w:rsidR="00720A81" w:rsidRPr="00C77886" w:rsidRDefault="00982A8B" w:rsidP="001A4752">
            <w:pPr>
              <w:pStyle w:val="NoSpacing"/>
              <w:rPr>
                <w:rFonts w:ascii="Times New Roman" w:hAnsi="Times New Roman" w:cs="Times New Roman"/>
                <w:sz w:val="20"/>
                <w:szCs w:val="20"/>
              </w:rPr>
            </w:pPr>
            <w:r w:rsidRPr="00C77886">
              <w:rPr>
                <w:rFonts w:ascii="Times New Roman" w:hAnsi="Times New Roman" w:cs="Times New Roman"/>
                <w:sz w:val="20"/>
                <w:szCs w:val="20"/>
              </w:rPr>
              <w:t>All group members participate.</w:t>
            </w:r>
            <w:r w:rsidR="00666BCD" w:rsidRPr="00C77886">
              <w:rPr>
                <w:rFonts w:ascii="Times New Roman" w:hAnsi="Times New Roman" w:cs="Times New Roman"/>
                <w:sz w:val="20"/>
                <w:szCs w:val="20"/>
              </w:rPr>
              <w:t xml:space="preserve">  </w:t>
            </w:r>
          </w:p>
        </w:tc>
        <w:tc>
          <w:tcPr>
            <w:tcW w:w="2203" w:type="dxa"/>
          </w:tcPr>
          <w:p w14:paraId="692DEB87" w14:textId="05FF4439" w:rsidR="001A4752" w:rsidRPr="00C77886" w:rsidRDefault="00982A8B"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Some group members participate.</w:t>
            </w:r>
          </w:p>
        </w:tc>
        <w:tc>
          <w:tcPr>
            <w:tcW w:w="2204" w:type="dxa"/>
          </w:tcPr>
          <w:p w14:paraId="21B185B8" w14:textId="4F0A7D65" w:rsidR="00720A81" w:rsidRPr="00C77886" w:rsidRDefault="00982A8B" w:rsidP="00666BCD">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Only one group member participates. </w:t>
            </w:r>
          </w:p>
        </w:tc>
      </w:tr>
      <w:tr w:rsidR="00420DC4" w:rsidRPr="00C77886" w14:paraId="1995FFDC" w14:textId="77777777" w:rsidTr="005B16F2">
        <w:trPr>
          <w:trHeight w:val="827"/>
        </w:trPr>
        <w:tc>
          <w:tcPr>
            <w:tcW w:w="2203" w:type="dxa"/>
          </w:tcPr>
          <w:p w14:paraId="31CAD54C" w14:textId="77777777" w:rsidR="00420DC4" w:rsidRPr="00C77886" w:rsidRDefault="00420DC4"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Time</w:t>
            </w:r>
          </w:p>
          <w:p w14:paraId="4D659F46" w14:textId="77777777" w:rsidR="00BC70BB" w:rsidRPr="00C77886" w:rsidRDefault="00BC70BB" w:rsidP="00420DC4">
            <w:pPr>
              <w:pStyle w:val="NoSpacing"/>
              <w:rPr>
                <w:rFonts w:ascii="Times New Roman" w:hAnsi="Times New Roman" w:cs="Times New Roman"/>
                <w:b/>
                <w:sz w:val="20"/>
                <w:szCs w:val="20"/>
              </w:rPr>
            </w:pPr>
            <w:r w:rsidRPr="00C77886">
              <w:rPr>
                <w:rFonts w:ascii="Times New Roman" w:hAnsi="Times New Roman" w:cs="Times New Roman"/>
                <w:b/>
                <w:sz w:val="20"/>
                <w:szCs w:val="20"/>
              </w:rPr>
              <w:t>(10 Points)</w:t>
            </w:r>
          </w:p>
        </w:tc>
        <w:tc>
          <w:tcPr>
            <w:tcW w:w="2203" w:type="dxa"/>
          </w:tcPr>
          <w:p w14:paraId="4E9C1207" w14:textId="56864E5E" w:rsidR="00420DC4" w:rsidRPr="00C77886" w:rsidRDefault="00982A8B"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Video is uploaded</w:t>
            </w:r>
            <w:r w:rsidR="00420DC4" w:rsidRPr="00C77886">
              <w:rPr>
                <w:rFonts w:ascii="Times New Roman" w:hAnsi="Times New Roman" w:cs="Times New Roman"/>
                <w:sz w:val="20"/>
                <w:szCs w:val="20"/>
              </w:rPr>
              <w:t xml:space="preserve"> on time. </w:t>
            </w:r>
          </w:p>
          <w:p w14:paraId="265AF971" w14:textId="660D9622" w:rsidR="00420DC4" w:rsidRPr="00C77886" w:rsidRDefault="00420DC4"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(In Class)</w:t>
            </w:r>
          </w:p>
        </w:tc>
        <w:tc>
          <w:tcPr>
            <w:tcW w:w="2203" w:type="dxa"/>
          </w:tcPr>
          <w:p w14:paraId="1973C436" w14:textId="3245943B" w:rsidR="00420DC4" w:rsidRPr="00C77886" w:rsidRDefault="00982A8B"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 xml:space="preserve">Video is late but is uploaded before the presentation. </w:t>
            </w:r>
          </w:p>
        </w:tc>
        <w:tc>
          <w:tcPr>
            <w:tcW w:w="2203" w:type="dxa"/>
          </w:tcPr>
          <w:p w14:paraId="4C2EB3D8" w14:textId="6E09C5C1" w:rsidR="00420DC4" w:rsidRPr="00C77886" w:rsidRDefault="00420DC4"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One week late</w:t>
            </w:r>
            <w:r w:rsidR="00982A8B" w:rsidRPr="00C77886">
              <w:rPr>
                <w:rFonts w:ascii="Times New Roman" w:hAnsi="Times New Roman" w:cs="Times New Roman"/>
                <w:sz w:val="20"/>
                <w:szCs w:val="20"/>
              </w:rPr>
              <w:t xml:space="preserve"> and is unable to be presented</w:t>
            </w:r>
          </w:p>
        </w:tc>
        <w:tc>
          <w:tcPr>
            <w:tcW w:w="2204" w:type="dxa"/>
          </w:tcPr>
          <w:p w14:paraId="2D5B1088" w14:textId="07F46617" w:rsidR="00420DC4" w:rsidRPr="00C77886" w:rsidRDefault="00420DC4"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Over a week late</w:t>
            </w:r>
            <w:r w:rsidR="00982A8B" w:rsidRPr="00C77886">
              <w:rPr>
                <w:rFonts w:ascii="Times New Roman" w:hAnsi="Times New Roman" w:cs="Times New Roman"/>
                <w:sz w:val="20"/>
                <w:szCs w:val="20"/>
              </w:rPr>
              <w:t xml:space="preserve"> and is unable to be presented. </w:t>
            </w:r>
          </w:p>
        </w:tc>
      </w:tr>
      <w:tr w:rsidR="00FB7428" w:rsidRPr="00C77886" w14:paraId="6ECDFBDA" w14:textId="77777777" w:rsidTr="005B16F2">
        <w:trPr>
          <w:trHeight w:val="1070"/>
        </w:trPr>
        <w:tc>
          <w:tcPr>
            <w:tcW w:w="2203" w:type="dxa"/>
          </w:tcPr>
          <w:p w14:paraId="6BAEC49A" w14:textId="77777777" w:rsidR="00FB7428" w:rsidRDefault="00FB7428"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Listens to other presentations</w:t>
            </w:r>
          </w:p>
          <w:p w14:paraId="76B9B7A9" w14:textId="2AB92981" w:rsidR="00C77886" w:rsidRPr="00C77886" w:rsidRDefault="00C77886" w:rsidP="00420DC4">
            <w:pPr>
              <w:pStyle w:val="NoSpacing"/>
              <w:rPr>
                <w:rFonts w:ascii="Times New Roman" w:hAnsi="Times New Roman" w:cs="Times New Roman"/>
                <w:sz w:val="20"/>
                <w:szCs w:val="20"/>
              </w:rPr>
            </w:pPr>
            <w:r w:rsidRPr="00C77886">
              <w:rPr>
                <w:rFonts w:ascii="Times New Roman" w:hAnsi="Times New Roman" w:cs="Times New Roman"/>
                <w:b/>
                <w:sz w:val="20"/>
                <w:szCs w:val="20"/>
              </w:rPr>
              <w:t>(10 Points)</w:t>
            </w:r>
          </w:p>
        </w:tc>
        <w:tc>
          <w:tcPr>
            <w:tcW w:w="2203" w:type="dxa"/>
          </w:tcPr>
          <w:p w14:paraId="4DC7B74B" w14:textId="7FCC9974" w:rsidR="00FB7428" w:rsidRPr="00C77886" w:rsidRDefault="00FB7428"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Listens intently. Does not make distracting noises or movements.</w:t>
            </w:r>
          </w:p>
        </w:tc>
        <w:tc>
          <w:tcPr>
            <w:tcW w:w="2203" w:type="dxa"/>
          </w:tcPr>
          <w:p w14:paraId="01CF9D7A" w14:textId="71C97E98" w:rsidR="00FB7428" w:rsidRPr="00C77886" w:rsidRDefault="009F57C6" w:rsidP="00420DC4">
            <w:pPr>
              <w:pStyle w:val="NoSpacing"/>
              <w:rPr>
                <w:rFonts w:ascii="Times New Roman" w:hAnsi="Times New Roman" w:cs="Times New Roman"/>
                <w:sz w:val="20"/>
                <w:szCs w:val="20"/>
              </w:rPr>
            </w:pPr>
            <w:r w:rsidRPr="00C77886">
              <w:rPr>
                <w:rFonts w:ascii="Times New Roman" w:hAnsi="Times New Roman" w:cs="Times New Roman"/>
                <w:sz w:val="20"/>
                <w:szCs w:val="20"/>
              </w:rPr>
              <w:t>Listens intently but has one distracting noise or movement.</w:t>
            </w:r>
          </w:p>
        </w:tc>
        <w:tc>
          <w:tcPr>
            <w:tcW w:w="2203" w:type="dxa"/>
          </w:tcPr>
          <w:p w14:paraId="14D91402" w14:textId="782C562E" w:rsidR="00FB7428" w:rsidRPr="00C77886" w:rsidRDefault="009F57C6" w:rsidP="009F57C6">
            <w:pPr>
              <w:pStyle w:val="NoSpacing"/>
              <w:rPr>
                <w:rFonts w:ascii="Times New Roman" w:hAnsi="Times New Roman" w:cs="Times New Roman"/>
                <w:sz w:val="20"/>
                <w:szCs w:val="20"/>
              </w:rPr>
            </w:pPr>
            <w:r w:rsidRPr="00C77886">
              <w:rPr>
                <w:rFonts w:ascii="Times New Roman" w:hAnsi="Times New Roman" w:cs="Times New Roman"/>
                <w:sz w:val="20"/>
                <w:szCs w:val="20"/>
              </w:rPr>
              <w:t>Sometimes does not appear to be listening but is not distracting.</w:t>
            </w:r>
          </w:p>
        </w:tc>
        <w:tc>
          <w:tcPr>
            <w:tcW w:w="2204" w:type="dxa"/>
          </w:tcPr>
          <w:p w14:paraId="66E15D87" w14:textId="69A654FF" w:rsidR="00FB7428" w:rsidRPr="00C77886" w:rsidRDefault="009F57C6" w:rsidP="009F57C6">
            <w:pPr>
              <w:pStyle w:val="NoSpacing"/>
              <w:rPr>
                <w:rFonts w:ascii="Times New Roman" w:hAnsi="Times New Roman" w:cs="Times New Roman"/>
                <w:sz w:val="20"/>
                <w:szCs w:val="20"/>
              </w:rPr>
            </w:pPr>
            <w:r w:rsidRPr="00C77886">
              <w:rPr>
                <w:rFonts w:ascii="Times New Roman" w:hAnsi="Times New Roman" w:cs="Times New Roman"/>
                <w:sz w:val="20"/>
                <w:szCs w:val="20"/>
              </w:rPr>
              <w:t>Sometimes does not appear to be listening and has distracting noises or movements.</w:t>
            </w:r>
          </w:p>
        </w:tc>
      </w:tr>
    </w:tbl>
    <w:p w14:paraId="2A855538" w14:textId="6C0A9230" w:rsidR="00420DC4" w:rsidRPr="00C77886" w:rsidRDefault="00420DC4" w:rsidP="00982A8B">
      <w:pPr>
        <w:rPr>
          <w:rFonts w:ascii="Times New Roman" w:hAnsi="Times New Roman" w:cs="Times New Roman"/>
          <w:sz w:val="20"/>
          <w:szCs w:val="20"/>
        </w:rPr>
      </w:pPr>
    </w:p>
    <w:sectPr w:rsidR="00420DC4" w:rsidRPr="00C77886" w:rsidSect="00420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andwriting - Dakota">
    <w:altName w:val="Courier New"/>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04A90"/>
    <w:multiLevelType w:val="hybridMultilevel"/>
    <w:tmpl w:val="E8D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C4"/>
    <w:rsid w:val="000C1AFF"/>
    <w:rsid w:val="001A4752"/>
    <w:rsid w:val="00420DC4"/>
    <w:rsid w:val="00581BEA"/>
    <w:rsid w:val="005B16F2"/>
    <w:rsid w:val="00666BCD"/>
    <w:rsid w:val="006972E9"/>
    <w:rsid w:val="00720A81"/>
    <w:rsid w:val="00845EAC"/>
    <w:rsid w:val="00982A8B"/>
    <w:rsid w:val="009B22FA"/>
    <w:rsid w:val="009E7AF0"/>
    <w:rsid w:val="009F57C6"/>
    <w:rsid w:val="00A7550F"/>
    <w:rsid w:val="00AB3BEE"/>
    <w:rsid w:val="00BC27AC"/>
    <w:rsid w:val="00BC70BB"/>
    <w:rsid w:val="00C77886"/>
    <w:rsid w:val="00DF7FEC"/>
    <w:rsid w:val="00FB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D22C"/>
  <w14:defaultImageDpi w14:val="300"/>
  <w15:docId w15:val="{3CC10456-383C-4A5C-8610-FA16D8A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DC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0DC4"/>
    <w:pPr>
      <w:ind w:left="720"/>
      <w:contextualSpacing/>
    </w:pPr>
  </w:style>
  <w:style w:type="paragraph" w:styleId="NoSpacing">
    <w:name w:val="No Spacing"/>
    <w:uiPriority w:val="1"/>
    <w:qFormat/>
    <w:rsid w:val="00420DC4"/>
    <w:rPr>
      <w:rFonts w:eastAsiaTheme="minorHAnsi"/>
      <w:sz w:val="22"/>
      <w:szCs w:val="22"/>
    </w:rPr>
  </w:style>
  <w:style w:type="table" w:styleId="TableGrid">
    <w:name w:val="Table Grid"/>
    <w:basedOn w:val="TableNormal"/>
    <w:uiPriority w:val="59"/>
    <w:rsid w:val="00420DC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2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Goforth</dc:creator>
  <cp:lastModifiedBy>Alexandra Tyndall</cp:lastModifiedBy>
  <cp:revision>4</cp:revision>
  <cp:lastPrinted>2015-01-15T13:26:00Z</cp:lastPrinted>
  <dcterms:created xsi:type="dcterms:W3CDTF">2015-01-15T13:27:00Z</dcterms:created>
  <dcterms:modified xsi:type="dcterms:W3CDTF">2018-01-22T18:05:00Z</dcterms:modified>
</cp:coreProperties>
</file>